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三门峡市住房公积金管理中心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sz w:val="44"/>
          <w:szCs w:val="44"/>
        </w:rPr>
        <w:t>12329服务热线热点问题解答  第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三</w:t>
      </w:r>
      <w:r>
        <w:rPr>
          <w:rFonts w:hint="eastAsia" w:ascii="微软雅黑" w:hAnsi="微软雅黑" w:eastAsia="微软雅黑" w:cs="微软雅黑"/>
          <w:sz w:val="44"/>
          <w:szCs w:val="44"/>
        </w:rPr>
        <w:t>期</w:t>
      </w:r>
    </w:p>
    <w:p w14:paraId="6E35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p w14:paraId="0A2F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p w14:paraId="0E04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问：我买的拆迁安置住房，可以提取住房公积金吗？</w:t>
      </w:r>
    </w:p>
    <w:p w14:paraId="24D8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答：可以的，需提供以下相应材料：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三年之内《房屋拆迁补偿安置补偿协议》；2.三年之内的房款与补偿款差额的付款收据；3.三年之内的回迁安置房分配确认单；4.被拆迁房屋权属证明；5.身份证；6.提取人I类银行储蓄卡；提取额度：同一套住房3年内可每年提取一次，提取总额不超过扣除拆迁补偿款后实际支付的购房费用，再次提取需间隔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12个月。</w:t>
      </w:r>
    </w:p>
    <w:p w14:paraId="30E1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A9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问：公积金个人账户已经停缴了，可以提取公积金余额吗？</w:t>
      </w:r>
    </w:p>
    <w:p w14:paraId="2262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可以的，单位已经将公积金全部缴清，没有公积金贷款和法院冻结的情形，并且封存已满6个月，缴存人可通过手机微信公众号或支付宝、网上业务大厅提取公积金账户内的全部本息余额，同时注销个人住房公积金账户。</w:t>
      </w:r>
    </w:p>
    <w:p w14:paraId="19188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26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问：我爱人在上海使用公积金贷款买的房子，我公积金缴存在三门峡，我可以提取公积金账户余额吗？</w:t>
      </w:r>
    </w:p>
    <w:p w14:paraId="749C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需要区分两种不同情况：若您和爱人使用银行卡偿还公积金贷款，可按照偿还异地公积金贷款提取方式进行提取，提取额度不超过使用银行卡偿还住房公积金贷款的本息和；若您和爱人全部使用公积金账户余额偿还贷款，则无法提取公积金。</w:t>
      </w:r>
    </w:p>
    <w:p w14:paraId="4A5F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3E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问：如何给单位新进职工开户？</w:t>
      </w:r>
    </w:p>
    <w:p w14:paraId="5DAA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答：单位经办人持有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CA数字证书的，可登录三门峡市住房公积金管理中心官网，通过网上业务大厅按照操作提示办理；没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CA数字证书的，单位经办人也可携带增加清册到各经办网点办理职工开户业务。</w:t>
      </w:r>
    </w:p>
    <w:p w14:paraId="4A74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A7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问：我刚办的公积金贷款，看到贷款利率降低了，请问我的贷款利率会下调吗？</w:t>
      </w:r>
    </w:p>
    <w:p w14:paraId="47E8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会的，住房公积金贷款利率按照中国人民银行规定的利率执行。已发放的贷款，遇法定利率调整时，于次年1月1日起，执行同档次最新法定利率；已办理贷款手续但未发放的新增贷款，遇法定利率调整时，贷款发放时直接执行新的法定利率。</w:t>
      </w:r>
    </w:p>
    <w:p w14:paraId="48E7EA0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69EF"/>
    <w:rsid w:val="03F27345"/>
    <w:rsid w:val="0E3A41D5"/>
    <w:rsid w:val="0FD91EF8"/>
    <w:rsid w:val="10B70E37"/>
    <w:rsid w:val="1CC65E8F"/>
    <w:rsid w:val="1F505606"/>
    <w:rsid w:val="20A50C14"/>
    <w:rsid w:val="2C7C5C8D"/>
    <w:rsid w:val="34D16D92"/>
    <w:rsid w:val="396226AE"/>
    <w:rsid w:val="3D1D0DC6"/>
    <w:rsid w:val="4157499A"/>
    <w:rsid w:val="49891591"/>
    <w:rsid w:val="4F3A5808"/>
    <w:rsid w:val="698A0CE2"/>
    <w:rsid w:val="6AFC69EF"/>
    <w:rsid w:val="798E2EDC"/>
    <w:rsid w:val="7CB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706</Characters>
  <Lines>0</Lines>
  <Paragraphs>0</Paragraphs>
  <TotalTime>16</TotalTime>
  <ScaleCrop>false</ScaleCrop>
  <LinksUpToDate>false</LinksUpToDate>
  <CharactersWithSpaces>708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2025-03-11T01:24:00Z</dcterms:created>
  <dc:creator>梅</dc:creator>
  <cp:lastModifiedBy>海鸥</cp:lastModifiedBy>
  <dcterms:modified xsi:type="dcterms:W3CDTF">2025-03-27T07:54:23Z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AB33FDB15F384A1192DF6C37C8599DB5_13</vt:lpwstr>
  </property>
  <property fmtid="{D5CDD505-2E9C-101B-9397-08002B2CF9AE}" pid="4" name="KSOTemplateDocerSaveRecord">
    <vt:lpwstr>eyJoZGlkIjoiZjY4OWQ0ZTVhM2ZkMTVmY2U4NjE0NGM4MWFmYmRjYTUiLCJ1c2VySWQiOiIzOTg5ODUwNDIifQ==</vt:lpwstr>
  </property>
</Properties>
</file>