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31A59">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三门峡市住房公积金管理中心2025年</w:t>
      </w:r>
    </w:p>
    <w:p w14:paraId="6C6E336A">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12329服务热线热点问题解答 第十二期</w:t>
      </w:r>
    </w:p>
    <w:p w14:paraId="6D3B3ECA">
      <w:pPr>
        <w:rPr>
          <w:rFonts w:hint="eastAsia"/>
          <w:lang w:val="en-US" w:eastAsia="zh-CN"/>
        </w:rPr>
      </w:pPr>
    </w:p>
    <w:p w14:paraId="0AC3107A">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sz w:val="32"/>
          <w:szCs w:val="32"/>
        </w:rPr>
      </w:pPr>
    </w:p>
    <w:p w14:paraId="50D247E4">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问：我刚参加工作，我的住房公积金月缴存额该如何计算？</w:t>
      </w:r>
    </w:p>
    <w:p w14:paraId="2904C33C">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答：新参加工作的职工，住房公积金月缴存额为职工本人当月工资乘以住房公积金缴存比例。其中，住房公积金缴存比例为5%—12%，缴存单位可在此区间内自主确定，同一缴存单位执行相同缴存比例。</w:t>
      </w:r>
    </w:p>
    <w:p w14:paraId="1CEDC6BC">
      <w:pPr>
        <w:keepNext w:val="0"/>
        <w:keepLines w:val="0"/>
        <w:widowControl/>
        <w:suppressLineNumbers w:val="0"/>
        <w:jc w:val="left"/>
        <w:rPr>
          <w:rFonts w:hint="eastAsia" w:ascii="仿宋" w:hAnsi="仿宋" w:eastAsia="仿宋" w:cs="仿宋"/>
          <w:sz w:val="32"/>
          <w:szCs w:val="32"/>
          <w:lang w:val="en-US" w:eastAsia="zh-CN"/>
        </w:rPr>
      </w:pPr>
    </w:p>
    <w:p w14:paraId="454698A8">
      <w:pPr>
        <w:keepNext w:val="0"/>
        <w:keepLines w:val="0"/>
        <w:widowControl/>
        <w:suppressLineNumbers w:val="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问：我因工作调整，现在本市就业，之前在外地缴存住房公积金已封存，可以转移至本市继续缴存吗？</w:t>
      </w:r>
    </w:p>
    <w:p w14:paraId="0955B8B6">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答：可以。已在我市设立个人住房公积金账户并连续缴存半年以上的，可申请将原在外省市缴存的住房公积金转移到我市继续缴存。</w:t>
      </w:r>
    </w:p>
    <w:p w14:paraId="0A7A5859">
      <w:pPr>
        <w:keepNext w:val="0"/>
        <w:keepLines w:val="0"/>
        <w:widowControl/>
        <w:suppressLineNumbers w:val="0"/>
        <w:jc w:val="left"/>
        <w:rPr>
          <w:rFonts w:hint="eastAsia" w:ascii="仿宋" w:hAnsi="仿宋" w:eastAsia="仿宋" w:cs="仿宋"/>
          <w:sz w:val="32"/>
          <w:szCs w:val="32"/>
          <w:lang w:val="en-US" w:eastAsia="zh-CN"/>
        </w:rPr>
      </w:pPr>
    </w:p>
    <w:p w14:paraId="2A307EB1">
      <w:pPr>
        <w:keepNext w:val="0"/>
        <w:keepLines w:val="0"/>
        <w:widowControl/>
        <w:suppressLineNumbers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问：灵活就业人员缴存住房公积金需要什么条件？</w:t>
      </w:r>
    </w:p>
    <w:p w14:paraId="173C8184">
      <w:pPr>
        <w:keepNext w:val="0"/>
        <w:keepLines w:val="0"/>
        <w:widowControl/>
        <w:suppressLineNumbers w:val="0"/>
        <w:jc w:val="left"/>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答：</w:t>
      </w:r>
      <w:r>
        <w:rPr>
          <w:rFonts w:hint="eastAsia" w:ascii="仿宋" w:hAnsi="仿宋" w:eastAsia="仿宋" w:cs="仿宋"/>
          <w:kern w:val="2"/>
          <w:sz w:val="32"/>
          <w:szCs w:val="32"/>
          <w:lang w:val="en-US" w:eastAsia="zh-CN" w:bidi="ar-SA"/>
        </w:rPr>
        <w:t>凡年满18周岁、未达到法定退休年龄，具有完全民事行为能力，在我市以个体经营、非全日制、新业态等方式灵活就业的各类人员，均可自愿申请缴存住房公积金。比如个体工商户、餐饮住宿服务、建筑装修、快递外卖、网约车服务、家政服务零工劳动、网络主播等从业人员。</w:t>
      </w:r>
    </w:p>
    <w:p w14:paraId="7784C7F1">
      <w:pPr>
        <w:keepNext w:val="0"/>
        <w:keepLines w:val="0"/>
        <w:widowControl/>
        <w:suppressLineNumbers w:val="0"/>
        <w:jc w:val="left"/>
        <w:rPr>
          <w:rFonts w:hint="eastAsia" w:ascii="仿宋" w:hAnsi="仿宋" w:eastAsia="仿宋" w:cs="仿宋"/>
          <w:kern w:val="2"/>
          <w:sz w:val="32"/>
          <w:szCs w:val="32"/>
          <w:lang w:val="en-US" w:eastAsia="zh-CN" w:bidi="ar-SA"/>
        </w:rPr>
      </w:pPr>
    </w:p>
    <w:p w14:paraId="54A5F5F1">
      <w:pPr>
        <w:keepNext w:val="0"/>
        <w:keepLines w:val="0"/>
        <w:widowControl/>
        <w:suppressLineNumbers w:val="0"/>
        <w:jc w:val="left"/>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问：单位什么情况下需要为职工补缴住房公积金？</w:t>
      </w:r>
    </w:p>
    <w:p w14:paraId="03EC47C6">
      <w:pPr>
        <w:keepNext w:val="0"/>
        <w:keepLines w:val="0"/>
        <w:widowControl/>
        <w:suppressLineNumbers w:val="0"/>
        <w:jc w:val="left"/>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答</w:t>
      </w:r>
      <w:r>
        <w:rPr>
          <w:rFonts w:hint="eastAsia" w:ascii="仿宋" w:hAnsi="仿宋" w:eastAsia="仿宋" w:cs="仿宋"/>
          <w:kern w:val="2"/>
          <w:sz w:val="32"/>
          <w:szCs w:val="32"/>
          <w:lang w:val="en-US" w:eastAsia="zh-CN" w:bidi="ar-SA"/>
        </w:rPr>
        <w:t>：单位在发生下列情形时，应为职工补缴住房公积金：</w:t>
      </w:r>
    </w:p>
    <w:p w14:paraId="4BCAD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①新参加工作职工或调入职工未及时缴存住房公积金的；</w:t>
      </w:r>
    </w:p>
    <w:p w14:paraId="4DCB3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②单位少缴、漏缴、欠缴职工住房公积金的；</w:t>
      </w:r>
    </w:p>
    <w:p w14:paraId="1F2D6F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③因月缴存基数或月缴存比例上调需补缴住房公积金的；</w:t>
      </w:r>
    </w:p>
    <w:p w14:paraId="628CA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④其他情况需要补缴的。</w:t>
      </w:r>
    </w:p>
    <w:p w14:paraId="4CA1EC00">
      <w:pPr>
        <w:rPr>
          <w:rFonts w:hint="default" w:ascii="仿宋" w:hAnsi="仿宋" w:eastAsia="仿宋" w:cs="仿宋"/>
          <w:kern w:val="2"/>
          <w:sz w:val="32"/>
          <w:szCs w:val="32"/>
          <w:lang w:val="en-US" w:eastAsia="zh-CN" w:bidi="ar-SA"/>
        </w:rPr>
      </w:pPr>
    </w:p>
    <w:p w14:paraId="7B5A0F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问：我想缩短公积金贷款期限，有什么条件？</w:t>
      </w:r>
    </w:p>
    <w:p w14:paraId="69F437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答：贷款发放后，正常还款满一年以上的借款人在提前部分还款的同时可以申请缩短期限，借款人应当在偿还贷款本息能力范围内进行缩短期限</w:t>
      </w:r>
      <w:bookmarkStart w:id="0" w:name="_GoBack"/>
      <w:bookmarkEnd w:id="0"/>
      <w:r>
        <w:rPr>
          <w:rFonts w:hint="eastAsia" w:ascii="仿宋" w:hAnsi="仿宋" w:eastAsia="仿宋" w:cs="仿宋"/>
          <w:b w:val="0"/>
          <w:bCs w:val="0"/>
          <w:kern w:val="2"/>
          <w:sz w:val="32"/>
          <w:szCs w:val="32"/>
          <w:lang w:val="en-US" w:eastAsia="zh-CN" w:bidi="ar-SA"/>
        </w:rPr>
        <w:t>。</w:t>
      </w:r>
    </w:p>
    <w:p w14:paraId="23734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left"/>
        <w:rPr>
          <w:rFonts w:hint="default" w:ascii="仿宋" w:hAnsi="仿宋" w:eastAsia="仿宋" w:cs="仿宋"/>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F6AB2"/>
    <w:rsid w:val="04754C8F"/>
    <w:rsid w:val="069845E6"/>
    <w:rsid w:val="085B3B1D"/>
    <w:rsid w:val="18F504B7"/>
    <w:rsid w:val="1B5763C6"/>
    <w:rsid w:val="222667C9"/>
    <w:rsid w:val="251D242F"/>
    <w:rsid w:val="2BA47AEB"/>
    <w:rsid w:val="2BCC4321"/>
    <w:rsid w:val="2C3719B3"/>
    <w:rsid w:val="2F212DE4"/>
    <w:rsid w:val="306A5CC3"/>
    <w:rsid w:val="33811DDB"/>
    <w:rsid w:val="339F04B3"/>
    <w:rsid w:val="351F18AB"/>
    <w:rsid w:val="39972358"/>
    <w:rsid w:val="3BEE1FD7"/>
    <w:rsid w:val="46113492"/>
    <w:rsid w:val="505A77E4"/>
    <w:rsid w:val="56E9366F"/>
    <w:rsid w:val="5D69550A"/>
    <w:rsid w:val="5F4D5E2C"/>
    <w:rsid w:val="680C5410"/>
    <w:rsid w:val="69EE1271"/>
    <w:rsid w:val="6A2B0181"/>
    <w:rsid w:val="6A3771F7"/>
    <w:rsid w:val="6EF32E85"/>
    <w:rsid w:val="74F54078"/>
    <w:rsid w:val="7501454E"/>
    <w:rsid w:val="78310DDF"/>
    <w:rsid w:val="78715547"/>
    <w:rsid w:val="79D97847"/>
    <w:rsid w:val="7B292109"/>
    <w:rsid w:val="7E93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607</Words>
  <Characters>618</Characters>
  <Lines>0</Lines>
  <Paragraphs>0</Paragraphs>
  <TotalTime>9</TotalTime>
  <ScaleCrop>false</ScaleCrop>
  <LinksUpToDate>false</LinksUpToDate>
  <CharactersWithSpaces>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2025-11-17T00:43:00Z</dcterms:created>
  <dc:creator>user</dc:creator>
  <cp:lastModifiedBy>海鸥</cp:lastModifiedBy>
  <dcterms:modified xsi:type="dcterms:W3CDTF">2025-12-31T02:42:24Z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eyJoZGlkIjoiZjY4OWQ0ZTVhM2ZkMTVmY2U4NjE0NGM4MWFmYmRjYTUiLCJ1c2VySWQiOiIzOTg5ODUwNDIifQ==</vt:lpwstr>
  </property>
  <property fmtid="{D5CDD505-2E9C-101B-9397-08002B2CF9AE}" pid="4" name="ICV">
    <vt:lpwstr>E2085F7601284B9E834E1573A88E3A4E_13</vt:lpwstr>
  </property>
</Properties>
</file>